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1588" w14:textId="7FDD2627" w:rsidR="002F7808" w:rsidRDefault="00000000">
      <w:r>
        <w:t xml:space="preserve">Hämeenlinnan Uimaseura ry – </w:t>
      </w:r>
      <w:proofErr w:type="spellStart"/>
      <w:r>
        <w:t>Strategia</w:t>
      </w:r>
      <w:proofErr w:type="spellEnd"/>
      <w:r w:rsidR="008D330C">
        <w:t xml:space="preserve"> </w:t>
      </w:r>
      <w:r>
        <w:t>2030</w:t>
      </w:r>
    </w:p>
    <w:p w14:paraId="41FEC611" w14:textId="77777777" w:rsidR="002F7808" w:rsidRDefault="002F7808"/>
    <w:p w14:paraId="660154D6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Visio 2030</w:t>
      </w:r>
    </w:p>
    <w:p w14:paraId="5C208DB3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Hämeenlinnan Uimaseura on kolmen kunnan johtava ja arvostettu urheiluseura – tunnettu laadukkaasta uintiopetuksesta, erinomaisesta harrastajapolusta sekä vastuullisesta ja innostavasta seurayhteisöstä.</w:t>
      </w:r>
    </w:p>
    <w:p w14:paraId="67E904CF" w14:textId="77777777" w:rsidR="002F7808" w:rsidRPr="008D330C" w:rsidRDefault="002F7808">
      <w:pPr>
        <w:rPr>
          <w:lang w:val="fi-FI"/>
        </w:rPr>
      </w:pPr>
    </w:p>
    <w:p w14:paraId="716A71E8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Strateginen päämäärä</w:t>
      </w:r>
    </w:p>
    <w:p w14:paraId="1BA0C306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Kasvaa laadukkaasti ja hallitusti siten, että toiminta on monipuolista, saavutettavaa ja ammattimaisesti johdettua kaikille ikäryhmille.</w:t>
      </w:r>
    </w:p>
    <w:p w14:paraId="01668CD5" w14:textId="77777777" w:rsidR="002F7808" w:rsidRPr="008D330C" w:rsidRDefault="002F7808">
      <w:pPr>
        <w:rPr>
          <w:lang w:val="fi-FI"/>
        </w:rPr>
      </w:pPr>
    </w:p>
    <w:p w14:paraId="56357E13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Tavoitteet vuoteen 2030 mennessä</w:t>
      </w:r>
    </w:p>
    <w:p w14:paraId="5D328FAB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- 900–1000 viikoittaista harrastajaa</w:t>
      </w:r>
    </w:p>
    <w:p w14:paraId="77BE8695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- Liikevaihto 600 000 €</w:t>
      </w:r>
    </w:p>
    <w:p w14:paraId="633DFECF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- 5 kuukausipalkkaista työntekijää</w:t>
      </w:r>
    </w:p>
    <w:p w14:paraId="5C652EA1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- Tasalaatuinen ja vahva harrastajapolku lapsista aikuisiin</w:t>
      </w:r>
    </w:p>
    <w:p w14:paraId="3F418D04" w14:textId="526E3A94" w:rsidR="008D330C" w:rsidRDefault="00000000">
      <w:pPr>
        <w:rPr>
          <w:lang w:val="fi-FI"/>
        </w:rPr>
      </w:pPr>
      <w:r w:rsidRPr="008D330C">
        <w:rPr>
          <w:lang w:val="fi-FI"/>
        </w:rPr>
        <w:t>-</w:t>
      </w:r>
      <w:r w:rsidR="008D330C">
        <w:rPr>
          <w:lang w:val="fi-FI"/>
        </w:rPr>
        <w:t>Vahva ja menestyvä kilpauintipuoli</w:t>
      </w:r>
      <w:r w:rsidRPr="008D330C">
        <w:rPr>
          <w:lang w:val="fi-FI"/>
        </w:rPr>
        <w:t xml:space="preserve"> </w:t>
      </w:r>
    </w:p>
    <w:p w14:paraId="30BAB1C1" w14:textId="50CBB44F" w:rsidR="002F7808" w:rsidRPr="008D330C" w:rsidRDefault="008D330C">
      <w:pPr>
        <w:rPr>
          <w:lang w:val="fi-FI"/>
        </w:rPr>
      </w:pPr>
      <w:r>
        <w:rPr>
          <w:lang w:val="fi-FI"/>
        </w:rPr>
        <w:t>-</w:t>
      </w:r>
      <w:r w:rsidR="00000000" w:rsidRPr="008D330C">
        <w:rPr>
          <w:lang w:val="fi-FI"/>
        </w:rPr>
        <w:t>Vastuullinen, avoin ja innostava seurakulttuuri</w:t>
      </w:r>
    </w:p>
    <w:p w14:paraId="0541F5BC" w14:textId="77777777" w:rsidR="002F7808" w:rsidRPr="008D330C" w:rsidRDefault="002F7808">
      <w:pPr>
        <w:rPr>
          <w:lang w:val="fi-FI"/>
        </w:rPr>
      </w:pPr>
    </w:p>
    <w:p w14:paraId="4E7CDEC0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Strategiset painopisteet 2025–2030</w:t>
      </w:r>
    </w:p>
    <w:p w14:paraId="277A4118" w14:textId="77777777" w:rsidR="002F7808" w:rsidRPr="008D330C" w:rsidRDefault="002F7808">
      <w:pPr>
        <w:rPr>
          <w:lang w:val="fi-FI"/>
        </w:rPr>
      </w:pPr>
    </w:p>
    <w:p w14:paraId="18200B4A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1. Kasvu ja saavutettavuus</w:t>
      </w:r>
    </w:p>
    <w:p w14:paraId="205DD9FF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 xml:space="preserve">- Aikuisten kurssien ja </w:t>
      </w:r>
      <w:proofErr w:type="spellStart"/>
      <w:r w:rsidRPr="008D330C">
        <w:rPr>
          <w:lang w:val="fi-FI"/>
        </w:rPr>
        <w:t>masters</w:t>
      </w:r>
      <w:proofErr w:type="spellEnd"/>
      <w:r w:rsidRPr="008D330C">
        <w:rPr>
          <w:lang w:val="fi-FI"/>
        </w:rPr>
        <w:t>-toiminnan laajentaminen</w:t>
      </w:r>
    </w:p>
    <w:p w14:paraId="4B80C362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- Monipuolinen harrastetoiminta lapsille ja nuorille</w:t>
      </w:r>
    </w:p>
    <w:p w14:paraId="25D465D6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- Selkeä harrastajapolku: uimakoulu → harrasteryhmä → kilpauinti/kuntoilu</w:t>
      </w:r>
    </w:p>
    <w:p w14:paraId="60539769" w14:textId="77777777" w:rsidR="002F7808" w:rsidRPr="008D330C" w:rsidRDefault="002F7808">
      <w:pPr>
        <w:rPr>
          <w:lang w:val="fi-FI"/>
        </w:rPr>
      </w:pPr>
    </w:p>
    <w:p w14:paraId="01E47ABA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2. Laatu ja turvallisuus</w:t>
      </w:r>
    </w:p>
    <w:p w14:paraId="3544F468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lastRenderedPageBreak/>
        <w:t>- Tähtiseura-laadun varmistaminen</w:t>
      </w:r>
    </w:p>
    <w:p w14:paraId="31611486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- Turvalliset toimintatavat ja osaava henkilöstö</w:t>
      </w:r>
    </w:p>
    <w:p w14:paraId="745D21E2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- Palautejärjestelmän kehittäminen</w:t>
      </w:r>
    </w:p>
    <w:p w14:paraId="33E9C6B3" w14:textId="77777777" w:rsidR="002F7808" w:rsidRPr="008D330C" w:rsidRDefault="002F7808">
      <w:pPr>
        <w:rPr>
          <w:lang w:val="fi-FI"/>
        </w:rPr>
      </w:pPr>
    </w:p>
    <w:p w14:paraId="2A789493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3. Ammattimaisuus ja henkilöstö</w:t>
      </w:r>
    </w:p>
    <w:p w14:paraId="6EE8932E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- Palkatun henkilöstön kasvattaminen viiteen</w:t>
      </w:r>
    </w:p>
    <w:p w14:paraId="6B634C5C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- Selkeä työnjako ja kehityspolut ohjaajille ja valmentajille</w:t>
      </w:r>
    </w:p>
    <w:p w14:paraId="5B7560FA" w14:textId="77777777" w:rsidR="002F7808" w:rsidRPr="008D330C" w:rsidRDefault="002F7808">
      <w:pPr>
        <w:rPr>
          <w:lang w:val="fi-FI"/>
        </w:rPr>
      </w:pPr>
    </w:p>
    <w:p w14:paraId="411644E4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4. Yhteisö ja seurakulttuuri</w:t>
      </w:r>
    </w:p>
    <w:p w14:paraId="0E5DB227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- Avoin ja osallistava seurayhteisö</w:t>
      </w:r>
    </w:p>
    <w:p w14:paraId="3B88350B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- Yhteistyö kunnan, kumppaneiden ja Uimaliiton kanssa</w:t>
      </w:r>
    </w:p>
    <w:p w14:paraId="7367CDA5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- Tapahtumien ja talkoiden vahvistaminen</w:t>
      </w:r>
    </w:p>
    <w:p w14:paraId="70492D4C" w14:textId="77777777" w:rsidR="002F7808" w:rsidRPr="008D330C" w:rsidRDefault="002F7808">
      <w:pPr>
        <w:rPr>
          <w:lang w:val="fi-FI"/>
        </w:rPr>
      </w:pPr>
    </w:p>
    <w:p w14:paraId="425BAE47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Mittarit</w:t>
      </w:r>
    </w:p>
    <w:p w14:paraId="5239A266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- Harrastajamäärät</w:t>
      </w:r>
    </w:p>
    <w:p w14:paraId="0817FD46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- Liikevaihto</w:t>
      </w:r>
    </w:p>
    <w:p w14:paraId="1B5C0E38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- Henkilöstön määrä</w:t>
      </w:r>
    </w:p>
    <w:p w14:paraId="359A3F21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- Asiakastyytyväisyys</w:t>
      </w:r>
    </w:p>
    <w:p w14:paraId="7974A515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- Tähtiseura-auditoinnit</w:t>
      </w:r>
    </w:p>
    <w:p w14:paraId="0AEE1D81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- Ohjaajien koulutustaso</w:t>
      </w:r>
    </w:p>
    <w:p w14:paraId="6BEE8F8A" w14:textId="77777777" w:rsidR="002F7808" w:rsidRPr="008D330C" w:rsidRDefault="002F7808">
      <w:pPr>
        <w:rPr>
          <w:lang w:val="fi-FI"/>
        </w:rPr>
      </w:pPr>
    </w:p>
    <w:p w14:paraId="3A058B62" w14:textId="77777777" w:rsidR="002F7808" w:rsidRPr="008D330C" w:rsidRDefault="00000000">
      <w:pPr>
        <w:rPr>
          <w:lang w:val="fi-FI"/>
        </w:rPr>
      </w:pPr>
      <w:r w:rsidRPr="008D330C">
        <w:rPr>
          <w:lang w:val="fi-FI"/>
        </w:rPr>
        <w:t>Seuranta</w:t>
      </w:r>
    </w:p>
    <w:p w14:paraId="01C0F7F6" w14:textId="7150184A" w:rsidR="002F7808" w:rsidRPr="008D330C" w:rsidRDefault="00000000">
      <w:pPr>
        <w:rPr>
          <w:lang w:val="fi-FI"/>
        </w:rPr>
      </w:pPr>
      <w:r w:rsidRPr="008D330C">
        <w:rPr>
          <w:lang w:val="fi-FI"/>
        </w:rPr>
        <w:t>Strategia</w:t>
      </w:r>
      <w:r w:rsidR="008D330C">
        <w:rPr>
          <w:lang w:val="fi-FI"/>
        </w:rPr>
        <w:t>n toteutumista</w:t>
      </w:r>
      <w:r w:rsidRPr="008D330C">
        <w:rPr>
          <w:lang w:val="fi-FI"/>
        </w:rPr>
        <w:t xml:space="preserve"> </w:t>
      </w:r>
      <w:r w:rsidR="008D330C">
        <w:rPr>
          <w:lang w:val="fi-FI"/>
        </w:rPr>
        <w:t xml:space="preserve">seurataan </w:t>
      </w:r>
      <w:r w:rsidRPr="008D330C">
        <w:rPr>
          <w:lang w:val="fi-FI"/>
        </w:rPr>
        <w:t xml:space="preserve">vuosittain </w:t>
      </w:r>
      <w:r w:rsidR="008D330C">
        <w:rPr>
          <w:lang w:val="fi-FI"/>
        </w:rPr>
        <w:t>toiminnanjohtajan ja johtokunna</w:t>
      </w:r>
      <w:r w:rsidRPr="008D330C">
        <w:rPr>
          <w:lang w:val="fi-FI"/>
        </w:rPr>
        <w:t>n toimesta.</w:t>
      </w:r>
    </w:p>
    <w:p w14:paraId="62F5452C" w14:textId="77777777" w:rsidR="002F7808" w:rsidRPr="008D330C" w:rsidRDefault="002F7808">
      <w:pPr>
        <w:rPr>
          <w:lang w:val="fi-FI"/>
        </w:rPr>
      </w:pPr>
    </w:p>
    <w:sectPr w:rsidR="002F7808" w:rsidRPr="008D33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1450979">
    <w:abstractNumId w:val="8"/>
  </w:num>
  <w:num w:numId="2" w16cid:durableId="1554999962">
    <w:abstractNumId w:val="6"/>
  </w:num>
  <w:num w:numId="3" w16cid:durableId="2143619082">
    <w:abstractNumId w:val="5"/>
  </w:num>
  <w:num w:numId="4" w16cid:durableId="620452560">
    <w:abstractNumId w:val="4"/>
  </w:num>
  <w:num w:numId="5" w16cid:durableId="1353723141">
    <w:abstractNumId w:val="7"/>
  </w:num>
  <w:num w:numId="6" w16cid:durableId="229927183">
    <w:abstractNumId w:val="3"/>
  </w:num>
  <w:num w:numId="7" w16cid:durableId="1954171185">
    <w:abstractNumId w:val="2"/>
  </w:num>
  <w:num w:numId="8" w16cid:durableId="271204353">
    <w:abstractNumId w:val="1"/>
  </w:num>
  <w:num w:numId="9" w16cid:durableId="201025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7808"/>
    <w:rsid w:val="00326F90"/>
    <w:rsid w:val="00584298"/>
    <w:rsid w:val="008D330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41E82"/>
  <w14:defaultImageDpi w14:val="300"/>
  <w15:docId w15:val="{D4629B36-9A15-4E23-A2F4-DB2D7859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Toimisto</cp:lastModifiedBy>
  <cp:revision>2</cp:revision>
  <dcterms:created xsi:type="dcterms:W3CDTF">2025-12-03T13:08:00Z</dcterms:created>
  <dcterms:modified xsi:type="dcterms:W3CDTF">2025-12-03T13:08:00Z</dcterms:modified>
  <cp:category/>
</cp:coreProperties>
</file>